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425"/>
        <w:gridCol w:w="425"/>
        <w:gridCol w:w="425"/>
        <w:gridCol w:w="425"/>
        <w:gridCol w:w="425"/>
        <w:gridCol w:w="709"/>
        <w:gridCol w:w="567"/>
        <w:gridCol w:w="1418"/>
        <w:gridCol w:w="1417"/>
      </w:tblGrid>
      <w:tr w:rsidR="00844283" w:rsidRPr="00844283" w:rsidTr="004050A6">
        <w:trPr>
          <w:trHeight w:val="315"/>
        </w:trPr>
        <w:tc>
          <w:tcPr>
            <w:tcW w:w="104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398" w:type="dxa"/>
              <w:tblLayout w:type="fixed"/>
              <w:tblLook w:val="04A0" w:firstRow="1" w:lastRow="0" w:firstColumn="1" w:lastColumn="0" w:noHBand="0" w:noVBand="1"/>
            </w:tblPr>
            <w:tblGrid>
              <w:gridCol w:w="8398"/>
            </w:tblGrid>
            <w:tr w:rsidR="00BA6776" w:rsidRPr="00BA6776" w:rsidTr="00BA6776">
              <w:trPr>
                <w:trHeight w:val="315"/>
              </w:trPr>
              <w:tc>
                <w:tcPr>
                  <w:tcW w:w="8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A6776" w:rsidRPr="00BA6776" w:rsidRDefault="00BA6776" w:rsidP="00761D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</w:t>
                  </w:r>
                  <w:r w:rsidRPr="00BA67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№8.</w:t>
                  </w:r>
                  <w:r w:rsidR="00761D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BA6776" w:rsidRPr="00BA6776" w:rsidTr="00BA6776">
              <w:trPr>
                <w:trHeight w:val="315"/>
              </w:trPr>
              <w:tc>
                <w:tcPr>
                  <w:tcW w:w="8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A6776" w:rsidRPr="00BA6776" w:rsidRDefault="00BA6776" w:rsidP="00BA67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</w:t>
                  </w:r>
                  <w:r w:rsidRPr="00BA67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решению Совета Малокарачаевского </w:t>
                  </w:r>
                </w:p>
              </w:tc>
            </w:tr>
            <w:tr w:rsidR="00BA6776" w:rsidRPr="00BA6776" w:rsidTr="00BA6776">
              <w:trPr>
                <w:trHeight w:val="315"/>
              </w:trPr>
              <w:tc>
                <w:tcPr>
                  <w:tcW w:w="8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A6776" w:rsidRPr="00BA6776" w:rsidRDefault="00BA6776" w:rsidP="00BA67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</w:t>
                  </w:r>
                  <w:r w:rsidRPr="00BA67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муниципального района</w:t>
                  </w:r>
                </w:p>
              </w:tc>
            </w:tr>
            <w:tr w:rsidR="00BA6776" w:rsidRPr="00BA6776" w:rsidTr="00BA6776">
              <w:trPr>
                <w:trHeight w:val="315"/>
              </w:trPr>
              <w:tc>
                <w:tcPr>
                  <w:tcW w:w="8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A6776" w:rsidRPr="00BA6776" w:rsidRDefault="00BA6776" w:rsidP="00BA67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</w:t>
                  </w:r>
                  <w:r w:rsidR="008A16B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25.12.2017    № 37</w:t>
                  </w:r>
                  <w:bookmarkStart w:id="0" w:name="_GoBack"/>
                  <w:bookmarkEnd w:id="0"/>
                </w:p>
              </w:tc>
            </w:tr>
          </w:tbl>
          <w:p w:rsidR="00BA6776" w:rsidRDefault="00BA6776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структура расходов районного бюджета Малокарачаевского муниципального района на плановый пер</w:t>
            </w:r>
            <w:r w:rsidR="00BA6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2019 и 2020 годов</w:t>
            </w:r>
          </w:p>
        </w:tc>
      </w:tr>
      <w:tr w:rsidR="00844283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283" w:rsidRPr="00844283" w:rsidRDefault="00844283" w:rsidP="00844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283" w:rsidRPr="00844283" w:rsidRDefault="00844283" w:rsidP="00844283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844283" w:rsidRPr="00844283" w:rsidTr="004050A6">
        <w:trPr>
          <w:trHeight w:val="15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ведомств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Default="00844283" w:rsidP="006E683C">
            <w:pPr>
              <w:spacing w:after="0" w:line="240" w:lineRule="auto"/>
              <w:ind w:right="-108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844283" w:rsidRPr="00844283" w:rsidRDefault="00844283" w:rsidP="006E683C">
            <w:pPr>
              <w:spacing w:after="0" w:line="240" w:lineRule="auto"/>
              <w:ind w:right="-108" w:hanging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Default="00844283" w:rsidP="006E683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</w:p>
          <w:p w:rsidR="00844283" w:rsidRPr="00844283" w:rsidRDefault="00844283" w:rsidP="006E683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844283" w:rsidRPr="00844283" w:rsidTr="004050A6">
        <w:trPr>
          <w:trHeight w:val="281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283" w:rsidRPr="00844283" w:rsidRDefault="00844283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C42CB5" w:rsidRPr="00844283" w:rsidTr="004050A6">
        <w:trPr>
          <w:trHeight w:val="11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ind w:right="-108" w:hanging="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2CB5" w:rsidRPr="00C42CB5" w:rsidRDefault="00C42CB5" w:rsidP="006E683C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2C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773F" w:rsidRPr="00844283" w:rsidTr="004050A6">
        <w:trPr>
          <w:trHeight w:val="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 Малокарачаевского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2 129 000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Совета Малокарачаевского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Совета Малокарачаевского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</w:t>
            </w:r>
          </w:p>
        </w:tc>
      </w:tr>
      <w:tr w:rsidR="00CD773F" w:rsidRPr="00844283" w:rsidTr="004050A6">
        <w:trPr>
          <w:trHeight w:val="3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Совет Малокарачаевского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829 000</w:t>
            </w:r>
          </w:p>
        </w:tc>
      </w:tr>
      <w:tr w:rsidR="00CD773F" w:rsidRPr="00844283" w:rsidTr="004050A6">
        <w:trPr>
          <w:trHeight w:val="19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773F" w:rsidRPr="00844283" w:rsidTr="004050A6">
        <w:trPr>
          <w:trHeight w:val="9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Администрации Малокарачаевского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39 503 400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39 462 700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25 525 800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25 525 800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исполнительных органов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</w:t>
            </w:r>
          </w:p>
        </w:tc>
      </w:tr>
      <w:tr w:rsidR="00CD773F" w:rsidRPr="00844283" w:rsidTr="004050A6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9 350 000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9 624 700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9 624 700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CD773F" w:rsidRPr="00844283" w:rsidTr="004050A6">
        <w:trPr>
          <w:trHeight w:val="29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CD773F" w:rsidRPr="00844283" w:rsidTr="004050A6">
        <w:trPr>
          <w:trHeight w:val="17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6 126 100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6 126 100</w:t>
            </w:r>
          </w:p>
        </w:tc>
      </w:tr>
      <w:tr w:rsidR="00CD773F" w:rsidRPr="00844283" w:rsidTr="004050A6">
        <w:trPr>
          <w:trHeight w:val="32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4 500 000</w:t>
            </w:r>
          </w:p>
        </w:tc>
      </w:tr>
      <w:tr w:rsidR="00CD773F" w:rsidRPr="00844283" w:rsidTr="004050A6">
        <w:trPr>
          <w:trHeight w:val="1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полномочий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1 626 100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1 626 100</w:t>
            </w:r>
          </w:p>
        </w:tc>
      </w:tr>
      <w:tr w:rsidR="00CD773F" w:rsidRPr="00844283" w:rsidTr="004050A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Карачаево-Черкесской Республики от 17 декабря 2009 г. № 86-РЗ 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Карачаево-Черкесской Республики от 17 декабря 2009 г. № 86-РЗ 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56 300</w:t>
            </w:r>
          </w:p>
        </w:tc>
      </w:tr>
      <w:tr w:rsidR="00CD773F" w:rsidRPr="00844283" w:rsidTr="004050A6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деятельности административных комиссий в рамках реализации Закона Карачаево-Черкесской Республики от 13 марта 2009 г. № 6-РЗ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</w:t>
            </w:r>
          </w:p>
        </w:tc>
      </w:tr>
      <w:tr w:rsidR="00CD773F" w:rsidRPr="00844283" w:rsidTr="004050A6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деятельности административных комиссий в рамках реализации Закона Карачаево-Черкесской Республики от 13 марта 2009 г. № 6-РЗ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37 700</w:t>
            </w:r>
          </w:p>
        </w:tc>
      </w:tr>
      <w:tr w:rsidR="00CD773F" w:rsidRPr="00844283" w:rsidTr="004050A6">
        <w:trPr>
          <w:trHeight w:val="37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формированию, содержанию и использованию архивного фонда Карачаево-Черкесской Республики в рамках реализации Закона Карачаево-Черкесской Республики от 13 ноября 2006 г. № 85-РЗ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формированию, содержанию и использованию архивного фонда Карачаево-Черкесской Республики в рамках реализации Закона Карачаево-Черкесской Республики от 13 ноября 2006 г. № 85-РЗ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302 100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6 443 000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6 443 000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CD773F" w:rsidRPr="00844283" w:rsidTr="004050A6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системы предоставления государственных и муниципальных услуг на базе МБУ "МФЦ в Малокарачаевском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"Субсидии на выполнение муниципального задания для МФЦ"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</w:t>
            </w:r>
          </w:p>
        </w:tc>
      </w:tr>
      <w:tr w:rsidR="00CD773F" w:rsidRPr="00844283" w:rsidTr="004050A6">
        <w:trPr>
          <w:trHeight w:val="5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выполнения функций муниципальных органов (Закупка товаров, работ и услуг для обеспечения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CD773F" w:rsidRPr="00844283" w:rsidTr="004050A6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</w:tr>
      <w:tr w:rsidR="00CD773F" w:rsidRPr="00844283" w:rsidTr="004050A6">
        <w:trPr>
          <w:trHeight w:val="1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"Молодой резерв" (мероприятия посвященные борьбе с экстремизмом в молодежной среде)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CD773F" w:rsidRPr="00844283" w:rsidTr="004050A6">
        <w:trPr>
          <w:trHeight w:val="98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"Показ цикла киноматериалов по информированию населения о сущности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полномочий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273 900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организации и осуществлению деятельности по опеке и попечительству в рамках реализации Закона Карачаево-Черкесской Республики от 10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января 2008 г. № 3-РЗ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234 900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организации и осуществлению деятельности по опеке и попечительству в рамках реализации Закона Карачаево-Черкесской Республики от 10 января 2008 г. № 3-РЗ 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</w:t>
            </w:r>
          </w:p>
        </w:tc>
      </w:tr>
      <w:tr w:rsidR="00CD773F" w:rsidRPr="00844283" w:rsidTr="004050A6">
        <w:trPr>
          <w:trHeight w:val="25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773F" w:rsidRPr="00844283" w:rsidTr="004050A6">
        <w:trPr>
          <w:trHeight w:val="5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"Доступная среда на 2016-2020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"Обеспечение доступности инвалидов к услугам, интеграция инвалидов и других маломобильных групп в жизнь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</w:tr>
      <w:tr w:rsidR="00CD773F" w:rsidRPr="00844283" w:rsidTr="004050A6">
        <w:trPr>
          <w:trHeight w:val="1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CD773F" w:rsidRPr="00844283" w:rsidTr="004050A6">
        <w:trPr>
          <w:trHeight w:val="53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CD773F" w:rsidRPr="00844283" w:rsidTr="004050A6">
        <w:trPr>
          <w:trHeight w:val="46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Малокарачаевском муниципальном районе на 2018-2021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773F" w:rsidRPr="00844283" w:rsidTr="004050A6">
        <w:trPr>
          <w:trHeight w:val="401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"Комплексные меры противодействию злоупотреблению наркотическими средствами и их незаконному обороту в Малокарачаевском муниципальном районе на 2016-2018 годы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D773F" w:rsidRPr="00844283" w:rsidTr="004050A6">
        <w:trPr>
          <w:trHeight w:val="2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CD773F" w:rsidRPr="00844283" w:rsidTr="004050A6">
        <w:trPr>
          <w:trHeight w:val="1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"Реализация информационной политики и социальное развитие средств массовой информации в Малокарачаевском 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"Субсидии на выполнение муниципального задания для телевидения"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</w:t>
            </w:r>
          </w:p>
        </w:tc>
      </w:tr>
      <w:tr w:rsidR="00CD773F" w:rsidRPr="00844283" w:rsidTr="004050A6">
        <w:trPr>
          <w:trHeight w:val="6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труда и социального развития администрации Малокарачаевского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287 799 400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1B2357" w:rsidP="001B235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</w:t>
            </w:r>
            <w:r w:rsidR="00CD773F"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090</w:t>
            </w:r>
            <w:r w:rsidR="00CD773F"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CD773F"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11 124 000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11 124 000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дошкольного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</w:tr>
      <w:tr w:rsidR="00CD773F" w:rsidRPr="00844283" w:rsidTr="004050A6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4050A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</w:t>
            </w:r>
            <w:r w:rsidR="00405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КЧР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"Развитие  общего образования в Малокарачаевском муниципальном районе на 2016-2018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8 824 000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системы дополнительного образования в Малокарачаевском муниципальном районе на 2016-2018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CD773F" w:rsidRPr="00844283" w:rsidTr="004050A6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"Компенсация расходов, связанных с предоставлением мер социальной поддержки по оплате жилых помещений, отопления и освещения педагогическим работникам образовательных организаций, работающим и проживающим в сельской местности, рабочих поселках (поселках городского типа) на территории Карачаево-Черкесской Республики"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1B23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B2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491 300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расходов, связанных с предоставлением мер социальной поддержки по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оплате жилых помещений, отопления и освещения медицинским работникам, работающим и проживающим в сельской местности, рабочих поселках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1B23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B2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491 300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275 675 400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269 475 000</w:t>
            </w:r>
          </w:p>
        </w:tc>
      </w:tr>
      <w:tr w:rsidR="00CD773F" w:rsidRPr="00844283" w:rsidTr="004050A6">
        <w:trPr>
          <w:trHeight w:val="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</w:tr>
      <w:tr w:rsidR="00CD773F" w:rsidRPr="00844283" w:rsidTr="004050A6">
        <w:trPr>
          <w:trHeight w:val="1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227 762 100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234 140 400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212 362 100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218 740 400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Ежемесячного пособия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материнством, а также уволенным (прекратившим деятельность, полномочия) в установленном порядке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43 700 000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45 700 000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Социальное пособие на погребение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предоставление малоимущим гражданам субсидий на оплату жилого помещения и коммунальных услуг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 Карачаево-Черкесской Республики от 11 апреля 2005 № 43-РЗ «О мерах социальной поддержки многодетной семьи и семьи, в которой один или оба родителя являются инвалидами»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28 301 500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27 989 800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осуществление полномочий по обеспечению мер социальной поддержки ветеранов труда, установленных Законом Карачаево-Черкесской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Республики от 12 января 2005 г. № 8-РЗ «О социальной защите отдельных категорий ветеранов»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9 275 200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9 315 200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мер социальной поддержки реабилитированным лицам и лицам, признанным пострадавшими от политических репрессий, установленных Законом Карачаево-Черкесской Республики от 12 января 2005 г. № 7-РЗ «О мерах социальной поддержки реабилитированных лиц и лиц, признанных пострадавшими от политических репрессий»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121 085 400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125 385 400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Субвенции на осуществление полномочий по обеспечению мер социальной поддержки ветеранов труда Карачаево-Черкесской Республики, установленных Законом Карачаево-Черкесской Республики от 11 ноября 2008 г. № 69-РЗ «О ветеранах труда Карачаево-Черкесской Республики»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R6620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</w:t>
            </w:r>
          </w:p>
        </w:tc>
      </w:tr>
      <w:tr w:rsidR="00CD773F" w:rsidRPr="00844283" w:rsidTr="004050A6">
        <w:trPr>
          <w:trHeight w:val="5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жилищно-коммунальных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жилищно-коммунальных услуг отдельным категориям граждан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15 400 000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34 243 300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</w:tr>
      <w:tr w:rsidR="00CD773F" w:rsidRPr="00844283" w:rsidTr="004050A6">
        <w:trPr>
          <w:trHeight w:val="8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34 243 300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социальное пособие гражданам, имеющим детей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21 664 600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Ежемесячная денежная выплата в случае рождения третьего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ребенка или последующих детей до достижения ребенком возраста трех лет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12 578 700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управления труда и социального развития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10 470 000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8 340 000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8 340 000</w:t>
            </w:r>
          </w:p>
        </w:tc>
      </w:tr>
      <w:tr w:rsidR="00CD773F" w:rsidRPr="00844283" w:rsidTr="004050A6">
        <w:trPr>
          <w:trHeight w:val="233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защита населения в Малокарачаевском муниципальном районе на 2017-2020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"Укрепление системы социальной защиты семьи"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"Государственные праздники и памятные даты"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</w:tr>
      <w:tr w:rsidR="00CD773F" w:rsidRPr="00844283" w:rsidTr="004050A6">
        <w:trPr>
          <w:trHeight w:val="10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Финансовое управление администрации Малокарачаевского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535 809 200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1B235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</w:t>
            </w:r>
            <w:r w:rsidR="001B235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446 5</w:t>
            </w:r>
            <w:r w:rsidRPr="00CD77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</w:tr>
      <w:tr w:rsidR="00CD773F" w:rsidRPr="00844283" w:rsidTr="004050A6">
        <w:trPr>
          <w:trHeight w:val="42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CD773F" w:rsidRPr="00844283" w:rsidTr="004050A6">
        <w:trPr>
          <w:trHeight w:val="25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эффективной политики в области управления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5 906 950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4 774 000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4 774 000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32 950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12 612 600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12 833 500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12 612 600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12 833 500</w:t>
            </w:r>
          </w:p>
        </w:tc>
      </w:tr>
      <w:tr w:rsidR="00CD773F" w:rsidRPr="00844283" w:rsidTr="004050A6">
        <w:trPr>
          <w:trHeight w:val="112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12 612 600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12 833 500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433 626 100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1B23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</w:t>
            </w:r>
            <w:r w:rsidR="001B23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042 5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дошкольного образования в Малокарачаевском муниципальном районе на 2016-2018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118 661 800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118 661 800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дошкольного образования в Малокарачаевском муниципальном районе на 2016-2018 годы" (субвенция)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84 059 700</w:t>
            </w:r>
          </w:p>
        </w:tc>
      </w:tr>
      <w:tr w:rsidR="00CD773F" w:rsidRPr="00844283" w:rsidTr="004050A6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80 759 700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80 759 700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дошкольного образования в Малокарачаевском муниципальном районе на 2016-2018гг." (дотация)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34 122 100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34 122 100</w:t>
            </w:r>
          </w:p>
        </w:tc>
      </w:tr>
      <w:tr w:rsidR="00CD773F" w:rsidRPr="00844283" w:rsidTr="00985594">
        <w:trPr>
          <w:trHeight w:val="17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31 919 000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31 919 000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2 203 100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2 203 100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</w:tr>
      <w:tr w:rsidR="00CD773F" w:rsidRPr="00844283" w:rsidTr="004050A6">
        <w:trPr>
          <w:trHeight w:val="29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"Установка камер видеонаблюдения, пожарно-охранной сигнализации и вос</w:t>
            </w:r>
            <w:r w:rsidR="001342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тановление уличного освещения на территории дошкольных учреждений. Оплата услуг вневедомственной охраны"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480 000</w:t>
            </w:r>
          </w:p>
        </w:tc>
      </w:tr>
      <w:tr w:rsidR="00CD773F" w:rsidRPr="00844283" w:rsidTr="004050A6">
        <w:trPr>
          <w:trHeight w:val="170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общего образования в Малокарачаевском муниципальном районе на 2016-2018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264 669 400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264 669 400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общего образования" (субвенция)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51798A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179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249 784 000</w:t>
            </w:r>
          </w:p>
        </w:tc>
      </w:tr>
      <w:tr w:rsidR="00CD773F" w:rsidRPr="00844283" w:rsidTr="00985594">
        <w:trPr>
          <w:trHeight w:val="4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"Развитие общего образования" 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51798A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179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240 784 000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240 784 000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51798A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179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9 000 000</w:t>
            </w:r>
          </w:p>
        </w:tc>
      </w:tr>
      <w:tr w:rsidR="00CD773F" w:rsidRPr="00844283" w:rsidTr="00985594">
        <w:trPr>
          <w:trHeight w:val="1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общего образования" (дотация)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14 415 400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14 415 400</w:t>
            </w:r>
          </w:p>
        </w:tc>
      </w:tr>
      <w:tr w:rsidR="00CD773F" w:rsidRPr="00844283" w:rsidTr="004050A6">
        <w:trPr>
          <w:trHeight w:val="148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13 160 400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13 160 400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1 255 000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1 255 000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"Установка камер видеонаблюдения, пожарно-охранной сигнализации и во</w:t>
            </w:r>
            <w:r w:rsidR="001342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становление уличного освещения на территории общеобразовательных учреждений. Оплата услуг вневедомственной охраны"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системы дополнительного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50 294 900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1B2357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51 711 300</w:t>
            </w:r>
          </w:p>
        </w:tc>
      </w:tr>
      <w:tr w:rsidR="00CD773F" w:rsidRPr="00844283" w:rsidTr="004050A6">
        <w:trPr>
          <w:trHeight w:val="2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 системы дополнительного 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50 144 900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1B2357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51 561 300</w:t>
            </w:r>
          </w:p>
        </w:tc>
      </w:tr>
      <w:tr w:rsidR="00CD773F" w:rsidRPr="00844283" w:rsidTr="00985594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47 510 400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1B2357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48 926 800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2 491 800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2 491 800</w:t>
            </w:r>
          </w:p>
        </w:tc>
      </w:tr>
      <w:tr w:rsidR="00CD773F" w:rsidRPr="00844283" w:rsidTr="004050A6">
        <w:trPr>
          <w:trHeight w:val="63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142 700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"Установка камер видеонаблюдения, пожарно-охранной сигнализации и вос</w:t>
            </w:r>
            <w:r w:rsidR="001342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тановление уличного освещения на территории учреждений дополнительного образования. Оплата услуг вневедомственной охраны"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"Горячее питание школьников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D773F" w:rsidRPr="00844283" w:rsidTr="004050A6">
        <w:trPr>
          <w:trHeight w:val="3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"Горячее питание школьников"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D773F" w:rsidRPr="00844283" w:rsidTr="00985594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"Финансовое обеспечение выполнения функций муниципальных органов (Закупка товаров</w:t>
            </w:r>
            <w:r w:rsidR="00134213">
              <w:rPr>
                <w:rFonts w:ascii="Times New Roman" w:hAnsi="Times New Roman" w:cs="Times New Roman"/>
                <w:sz w:val="24"/>
                <w:szCs w:val="24"/>
              </w:rPr>
              <w:t>, работ и услуг для обеспечения</w:t>
            </w: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(муниципальных) нужд)"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14 359 900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14 359 900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культуры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13 507 900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13 507 900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"Проведение мероприятий и обеспечение деятельности подведомственных учреждений в сфере культуры"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11 057 900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11 057 900</w:t>
            </w:r>
          </w:p>
        </w:tc>
      </w:tr>
      <w:tr w:rsidR="00CD773F" w:rsidRPr="00844283" w:rsidTr="004050A6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9 526 500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9 526 500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1 399 200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"Финансовое обеспечение выполнения функций муниципальных органов (Социальное обеспечение и иные выплаты населению)"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D773F" w:rsidRPr="00844283" w:rsidTr="00985594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</w:tr>
      <w:tr w:rsidR="00CD773F" w:rsidRPr="00844283" w:rsidTr="004050A6">
        <w:trPr>
          <w:trHeight w:val="28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"Расходы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2 300 000</w:t>
            </w:r>
          </w:p>
        </w:tc>
      </w:tr>
      <w:tr w:rsidR="00CD773F" w:rsidRPr="00844283" w:rsidTr="004050A6">
        <w:trPr>
          <w:trHeight w:val="19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"Противодействие терроризму и экстремизму на территории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773F" w:rsidRPr="00844283" w:rsidTr="004050A6">
        <w:trPr>
          <w:trHeight w:val="293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"Установка камер видеонаблюдения, пожарно-охранной сигнализации и вос</w:t>
            </w:r>
            <w:r w:rsidR="001342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тановление уличного освещения на территории учреждений дополнительного образования. Оплата услуг вневедомственной охраны"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"Прочие вопросы в области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CD773F" w:rsidRPr="00844283" w:rsidTr="004050A6">
        <w:trPr>
          <w:trHeight w:val="14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"Прочие вопросы в области культуры" Проведение мероприятий и обеспечение деятельности подведомственных учреждений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CD773F" w:rsidRPr="00844283" w:rsidTr="004050A6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0D3A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"Прочие вопросы в области культуры" Финансовое обеспечение выполнения функций учреждений, обеспечивающих предоставление услуг в сфере культуры (Расходы на выплаты </w:t>
            </w:r>
            <w:r w:rsidRPr="00CD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персоналу в целях обеспечения функций муниципальными органами, казенными учреждениями, органами управления государственными внебюджетными органами</w:t>
            </w:r>
            <w:r w:rsidR="000D3A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22 397 100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22 397 100</w:t>
            </w:r>
          </w:p>
        </w:tc>
      </w:tr>
      <w:tr w:rsidR="00CD773F" w:rsidRPr="00844283" w:rsidTr="004050A6">
        <w:trPr>
          <w:trHeight w:val="158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жильем молодых семей в Малокарачаевском муниципальном районе на 2016-2020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«Обеспечение жильем молодых семей на 2017 - 2020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жильем молодых семей» федеральной целевой программы «Жилище» на 2015 - 2020 годы (местная часть)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</w:t>
            </w:r>
          </w:p>
        </w:tc>
      </w:tr>
      <w:tr w:rsidR="00CD773F" w:rsidRPr="00844283" w:rsidTr="004050A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«Обеспечение жильем молодых семей» федеральной целевой программы «Жилище» на 2015 - 2020 годы (республиканская часть)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D773F" w:rsidRPr="00844283" w:rsidTr="004050A6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CD773F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"Развитие  дошкольного образования в Малокарачаевском муниципальном районе на 2016-2018 годы"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CD773F" w:rsidRPr="00844283" w:rsidTr="00985594">
        <w:trPr>
          <w:trHeight w:val="16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Мероприятие "Компенсация части родительской платы за содержание детей в дошкольных образовательных учреждениях"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2 899 600</w:t>
            </w:r>
          </w:p>
        </w:tc>
      </w:tr>
      <w:tr w:rsidR="00CD773F" w:rsidRPr="00844283" w:rsidTr="00985594">
        <w:trPr>
          <w:trHeight w:val="16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CD773F" w:rsidRPr="00844283" w:rsidTr="00985594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"Развитие  общего образования в Малокарачаевском муниципальном районе на 2016-2018 годы"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FE0B66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0B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CD773F" w:rsidRPr="00844283" w:rsidTr="004050A6">
        <w:trPr>
          <w:trHeight w:val="18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Мероприятие "Содержание ребенка в семье опекуна и приемной семье"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13 174 500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образования в Малокарачаевском муниципальном районе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воспитания в системе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1 323 000</w:t>
            </w:r>
          </w:p>
        </w:tc>
      </w:tr>
      <w:tr w:rsidR="00CD773F" w:rsidRPr="00844283" w:rsidTr="004050A6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CD773F" w:rsidRPr="00844283" w:rsidTr="004050A6">
        <w:trPr>
          <w:trHeight w:val="13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Мероприятие "Организация и проведение оздоровительной компании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66460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661 500</w:t>
            </w:r>
          </w:p>
        </w:tc>
      </w:tr>
      <w:tr w:rsidR="00CD773F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73F" w:rsidRPr="00CD773F" w:rsidRDefault="00CD773F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7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</w:t>
            </w:r>
          </w:p>
        </w:tc>
      </w:tr>
      <w:tr w:rsidR="00C42CB5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в Малокарачаевском муниципальном районе на 2018-2021 годы" (Закупка товаров, работ и услуг</w:t>
            </w:r>
            <w:r w:rsidR="004050A6">
              <w:rPr>
                <w:rFonts w:ascii="Times New Roman" w:hAnsi="Times New Roman" w:cs="Times New Roman"/>
                <w:color w:val="000000"/>
              </w:rPr>
              <w:t xml:space="preserve"> для обеспечения муниципальных </w:t>
            </w:r>
            <w:r w:rsidRPr="00C42CB5">
              <w:rPr>
                <w:rFonts w:ascii="Times New Roman" w:hAnsi="Times New Roman" w:cs="Times New Roman"/>
                <w:color w:val="000000"/>
              </w:rPr>
              <w:t>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2 725 000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2 725 000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Мероприятие "Финансовое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2 549 800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2 549 800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Мероприятие "Финансовое обеспечение выполнения функций муниципальных органов (Закупка товаров, работ и услуг для обеспечения государственных (муниципальных) нужд)"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48 100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48 100</w:t>
            </w:r>
          </w:p>
        </w:tc>
      </w:tr>
      <w:tr w:rsidR="00C42CB5" w:rsidRPr="00844283" w:rsidTr="00985594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lastRenderedPageBreak/>
              <w:t>Мероприятие "Финансовое обеспечение выполнения функций муниципальных органов (Иные бюджетные ассигнования)"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S8200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127 100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127 100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20 150</w:t>
            </w:r>
          </w:p>
        </w:tc>
      </w:tr>
      <w:tr w:rsidR="00C42CB5" w:rsidRPr="00844283" w:rsidTr="004050A6">
        <w:trPr>
          <w:trHeight w:val="15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20 150</w:t>
            </w:r>
          </w:p>
        </w:tc>
      </w:tr>
      <w:tr w:rsidR="00C42CB5" w:rsidRPr="00844283" w:rsidTr="004050A6">
        <w:trPr>
          <w:trHeight w:val="54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Мероприятие "Обслуживание внутреннего муниципального долга"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20 150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 и муниципальным имуществом Малокарачаевского муниципального района на 2016-2018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44 161 400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44 161 400</w:t>
            </w:r>
          </w:p>
        </w:tc>
      </w:tr>
      <w:tr w:rsidR="00C42CB5" w:rsidRPr="00844283" w:rsidTr="004050A6">
        <w:trPr>
          <w:trHeight w:val="45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Подпрограмма "Эффективная система межбюджетных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44 161 400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44 161 400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66605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41 137 800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41 137 800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Мероприятие "Выравнивание бюджетной обеспеченности поселений из районного фонда финансовой поддержки поселений"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933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66607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3 023 600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3 023 600</w:t>
            </w:r>
          </w:p>
        </w:tc>
      </w:tr>
      <w:tr w:rsidR="00C42CB5" w:rsidRPr="00844283" w:rsidTr="004050A6">
        <w:trPr>
          <w:trHeight w:val="64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Контрольно-счетная палата Малокарачаевского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1 858 500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  <w:color w:val="000000"/>
              </w:rPr>
              <w:t>1 858 500</w:t>
            </w:r>
          </w:p>
        </w:tc>
      </w:tr>
      <w:tr w:rsidR="00C42CB5" w:rsidRPr="00844283" w:rsidTr="004050A6">
        <w:trPr>
          <w:trHeight w:val="33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1 858 500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1 858 500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1 858 500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1 858 500</w:t>
            </w:r>
          </w:p>
        </w:tc>
      </w:tr>
      <w:tr w:rsidR="00C42CB5" w:rsidRPr="00844283" w:rsidTr="004050A6">
        <w:trPr>
          <w:trHeight w:val="23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 xml:space="preserve">Председатель Контрольно-счетной палаты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600 000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600 000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 xml:space="preserve"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</w:t>
            </w:r>
            <w:r w:rsidRPr="00C42CB5"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600 000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600 000</w:t>
            </w:r>
          </w:p>
        </w:tc>
      </w:tr>
      <w:tr w:rsidR="00C42CB5" w:rsidRPr="00844283" w:rsidTr="004050A6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lastRenderedPageBreak/>
              <w:t>Контрольно-счетная палата (аппарат)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1 258 500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1 258 500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1 200 000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1 200 000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57 500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57 500</w:t>
            </w:r>
          </w:p>
        </w:tc>
      </w:tr>
      <w:tr w:rsidR="00C42CB5" w:rsidRPr="00844283" w:rsidTr="004050A6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Финансовое обеспечение выполнения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S8200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color w:val="000000"/>
              </w:rPr>
              <w:t>1 000</w:t>
            </w:r>
          </w:p>
        </w:tc>
      </w:tr>
      <w:tr w:rsidR="00C42CB5" w:rsidRPr="00844283" w:rsidTr="00985594">
        <w:trPr>
          <w:trHeight w:val="45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867 099 500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2CB5" w:rsidRPr="00C42CB5" w:rsidRDefault="00C42CB5" w:rsidP="006E683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CB5">
              <w:rPr>
                <w:rFonts w:ascii="Times New Roman" w:hAnsi="Times New Roman" w:cs="Times New Roman"/>
                <w:b/>
                <w:bCs/>
              </w:rPr>
              <w:t>862 987 000</w:t>
            </w:r>
          </w:p>
        </w:tc>
      </w:tr>
    </w:tbl>
    <w:p w:rsidR="00985594" w:rsidRDefault="00985594" w:rsidP="006E683C">
      <w:pPr>
        <w:spacing w:after="0"/>
      </w:pPr>
    </w:p>
    <w:p w:rsidR="003C4AC1" w:rsidRDefault="003C4AC1" w:rsidP="006E683C">
      <w:pPr>
        <w:spacing w:after="0"/>
      </w:pPr>
    </w:p>
    <w:p w:rsidR="00522F63" w:rsidRDefault="00522F63"/>
    <w:p w:rsidR="00522F63" w:rsidRDefault="00522F63"/>
    <w:p w:rsidR="00522F63" w:rsidRPr="006F2380" w:rsidRDefault="00522F63" w:rsidP="00522F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522F63" w:rsidRDefault="00522F63" w:rsidP="00522F63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  <w:t>И.Б.Борлаков</w:t>
      </w:r>
    </w:p>
    <w:p w:rsidR="00522F63" w:rsidRDefault="00522F63"/>
    <w:sectPr w:rsidR="00522F63" w:rsidSect="004050A6">
      <w:headerReference w:type="default" r:id="rId7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D0" w:rsidRDefault="006A3BD0" w:rsidP="00BA6776">
      <w:pPr>
        <w:spacing w:after="0" w:line="240" w:lineRule="auto"/>
      </w:pPr>
      <w:r>
        <w:separator/>
      </w:r>
    </w:p>
  </w:endnote>
  <w:endnote w:type="continuationSeparator" w:id="0">
    <w:p w:rsidR="006A3BD0" w:rsidRDefault="006A3BD0" w:rsidP="00BA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D0" w:rsidRDefault="006A3BD0" w:rsidP="00BA6776">
      <w:pPr>
        <w:spacing w:after="0" w:line="240" w:lineRule="auto"/>
      </w:pPr>
      <w:r>
        <w:separator/>
      </w:r>
    </w:p>
  </w:footnote>
  <w:footnote w:type="continuationSeparator" w:id="0">
    <w:p w:rsidR="006A3BD0" w:rsidRDefault="006A3BD0" w:rsidP="00BA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57" w:rsidRDefault="001B2357" w:rsidP="00BA6776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F75"/>
    <w:rsid w:val="000D3A67"/>
    <w:rsid w:val="00134213"/>
    <w:rsid w:val="00197510"/>
    <w:rsid w:val="001B2357"/>
    <w:rsid w:val="00221D0D"/>
    <w:rsid w:val="00383025"/>
    <w:rsid w:val="003C4AC1"/>
    <w:rsid w:val="003D21F8"/>
    <w:rsid w:val="003E3F70"/>
    <w:rsid w:val="004050A6"/>
    <w:rsid w:val="004F005D"/>
    <w:rsid w:val="0051798A"/>
    <w:rsid w:val="00522F63"/>
    <w:rsid w:val="006A3BD0"/>
    <w:rsid w:val="006E683C"/>
    <w:rsid w:val="00761D9D"/>
    <w:rsid w:val="007A667A"/>
    <w:rsid w:val="00844283"/>
    <w:rsid w:val="008530B2"/>
    <w:rsid w:val="008A16BB"/>
    <w:rsid w:val="00985594"/>
    <w:rsid w:val="00BA6776"/>
    <w:rsid w:val="00C42CB5"/>
    <w:rsid w:val="00CD704C"/>
    <w:rsid w:val="00CD773F"/>
    <w:rsid w:val="00F53671"/>
    <w:rsid w:val="00FE0B66"/>
    <w:rsid w:val="00FE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776"/>
  </w:style>
  <w:style w:type="paragraph" w:styleId="a5">
    <w:name w:val="footer"/>
    <w:basedOn w:val="a"/>
    <w:link w:val="a6"/>
    <w:uiPriority w:val="99"/>
    <w:unhideWhenUsed/>
    <w:rsid w:val="00B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7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6776"/>
  </w:style>
  <w:style w:type="paragraph" w:styleId="a5">
    <w:name w:val="footer"/>
    <w:basedOn w:val="a"/>
    <w:link w:val="a6"/>
    <w:uiPriority w:val="99"/>
    <w:unhideWhenUsed/>
    <w:rsid w:val="00B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67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5231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13</cp:revision>
  <dcterms:created xsi:type="dcterms:W3CDTF">2017-11-16T14:58:00Z</dcterms:created>
  <dcterms:modified xsi:type="dcterms:W3CDTF">2018-01-15T08:02:00Z</dcterms:modified>
</cp:coreProperties>
</file>